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4A" w:rsidRDefault="009B01BE" w:rsidP="009B01BE">
      <w:pPr>
        <w:jc w:val="center"/>
      </w:pPr>
      <w:r>
        <w:rPr>
          <w:noProof/>
          <w:lang w:eastAsia="en-GB"/>
        </w:rPr>
        <w:drawing>
          <wp:inline distT="0" distB="0" distL="0" distR="0" wp14:anchorId="1A194760" wp14:editId="56D40025">
            <wp:extent cx="835117" cy="842472"/>
            <wp:effectExtent l="0" t="0" r="3175" b="0"/>
            <wp:docPr id="1" name="Picture 1" descr="C:\Users\martin.cox\Downloads\Team logo 3 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cox\Downloads\Team logo 3 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30" cy="84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BE" w:rsidRDefault="009B01BE" w:rsidP="009B01BE">
      <w:pPr>
        <w:jc w:val="center"/>
      </w:pPr>
    </w:p>
    <w:p w:rsidR="009B01BE" w:rsidRPr="009B01BE" w:rsidRDefault="009B01BE" w:rsidP="009B01BE">
      <w:pPr>
        <w:jc w:val="center"/>
        <w:rPr>
          <w:b/>
        </w:rPr>
      </w:pPr>
      <w:r w:rsidRPr="009B01BE">
        <w:rPr>
          <w:b/>
        </w:rPr>
        <w:t>Dates for Joint PCC Meetings</w:t>
      </w:r>
    </w:p>
    <w:p w:rsidR="009B01BE" w:rsidRDefault="009B01BE" w:rsidP="009B01BE">
      <w:pPr>
        <w:jc w:val="center"/>
        <w:rPr>
          <w:b/>
        </w:rPr>
      </w:pPr>
      <w:r>
        <w:rPr>
          <w:b/>
        </w:rPr>
        <w:t>December 2019 to July 2020</w:t>
      </w:r>
    </w:p>
    <w:p w:rsidR="009B01BE" w:rsidRPr="009B01BE" w:rsidRDefault="009B01BE" w:rsidP="009B01BE">
      <w:pPr>
        <w:jc w:val="center"/>
        <w:rPr>
          <w:b/>
        </w:rPr>
      </w:pPr>
      <w:r>
        <w:rPr>
          <w:b/>
        </w:rPr>
        <w:t>(Venues to be Confirmed)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B01BE" w:rsidTr="009B01BE">
        <w:tc>
          <w:tcPr>
            <w:tcW w:w="4621" w:type="dxa"/>
          </w:tcPr>
          <w:p w:rsidR="009B01BE" w:rsidRDefault="009B01BE" w:rsidP="009B01BE">
            <w:r>
              <w:t>December 2019</w:t>
            </w:r>
          </w:p>
        </w:tc>
        <w:tc>
          <w:tcPr>
            <w:tcW w:w="4621" w:type="dxa"/>
          </w:tcPr>
          <w:p w:rsidR="009B01BE" w:rsidRDefault="009B01BE" w:rsidP="009B01BE">
            <w:r>
              <w:t>Monday 2</w:t>
            </w:r>
            <w:r w:rsidRPr="009B01BE">
              <w:rPr>
                <w:vertAlign w:val="superscript"/>
              </w:rPr>
              <w:t>nd</w:t>
            </w:r>
            <w:r>
              <w:t xml:space="preserve"> December</w:t>
            </w:r>
          </w:p>
          <w:p w:rsidR="00CC4E99" w:rsidRDefault="00CC4E99" w:rsidP="009B01BE"/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January  2020</w:t>
            </w:r>
          </w:p>
        </w:tc>
        <w:tc>
          <w:tcPr>
            <w:tcW w:w="4621" w:type="dxa"/>
          </w:tcPr>
          <w:p w:rsidR="009B01BE" w:rsidRDefault="009B01BE" w:rsidP="009B01BE">
            <w:r>
              <w:t>Tuesday 20</w:t>
            </w:r>
            <w:r w:rsidRPr="009B01BE">
              <w:rPr>
                <w:vertAlign w:val="superscript"/>
              </w:rPr>
              <w:t>th</w:t>
            </w:r>
            <w:r>
              <w:t xml:space="preserve"> January</w:t>
            </w:r>
          </w:p>
          <w:p w:rsidR="00CC4E99" w:rsidRDefault="00CC4E99" w:rsidP="009B01BE"/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February 2020</w:t>
            </w:r>
          </w:p>
        </w:tc>
        <w:tc>
          <w:tcPr>
            <w:tcW w:w="4621" w:type="dxa"/>
          </w:tcPr>
          <w:p w:rsidR="009B01BE" w:rsidRDefault="009B01BE" w:rsidP="009B01BE">
            <w:pPr>
              <w:rPr>
                <w:i/>
              </w:rPr>
            </w:pPr>
            <w:r w:rsidRPr="009B01BE">
              <w:rPr>
                <w:i/>
              </w:rPr>
              <w:t>Meeting of the Team Standing Committee</w:t>
            </w:r>
            <w:r w:rsidR="00CC4E99">
              <w:rPr>
                <w:i/>
              </w:rPr>
              <w:t xml:space="preserve">                           * to include treasurers</w:t>
            </w:r>
          </w:p>
          <w:p w:rsidR="00CC4E99" w:rsidRPr="009B01BE" w:rsidRDefault="00CC4E99" w:rsidP="009B01BE">
            <w:pPr>
              <w:rPr>
                <w:i/>
              </w:rPr>
            </w:pPr>
            <w:bookmarkStart w:id="0" w:name="_GoBack"/>
            <w:bookmarkEnd w:id="0"/>
          </w:p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March 2020</w:t>
            </w:r>
          </w:p>
        </w:tc>
        <w:tc>
          <w:tcPr>
            <w:tcW w:w="4621" w:type="dxa"/>
          </w:tcPr>
          <w:p w:rsidR="009B01BE" w:rsidRDefault="009B01BE" w:rsidP="009B01BE">
            <w:r>
              <w:t>Thursday 26</w:t>
            </w:r>
            <w:r w:rsidRPr="009B01BE">
              <w:rPr>
                <w:vertAlign w:val="superscript"/>
              </w:rPr>
              <w:t>th</w:t>
            </w:r>
            <w:r>
              <w:t xml:space="preserve"> March</w:t>
            </w:r>
          </w:p>
          <w:p w:rsidR="00CC4E99" w:rsidRDefault="00CC4E99" w:rsidP="009B01BE"/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April</w:t>
            </w:r>
          </w:p>
        </w:tc>
        <w:tc>
          <w:tcPr>
            <w:tcW w:w="4621" w:type="dxa"/>
          </w:tcPr>
          <w:p w:rsidR="009B01BE" w:rsidRDefault="009B01BE" w:rsidP="009B01BE">
            <w:r>
              <w:t>Annual Meetings</w:t>
            </w:r>
          </w:p>
          <w:p w:rsidR="00CC4E99" w:rsidRDefault="00CC4E99" w:rsidP="009B01BE"/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May</w:t>
            </w:r>
          </w:p>
        </w:tc>
        <w:tc>
          <w:tcPr>
            <w:tcW w:w="4621" w:type="dxa"/>
          </w:tcPr>
          <w:p w:rsidR="009B01BE" w:rsidRDefault="009B01BE" w:rsidP="009B01BE">
            <w:pPr>
              <w:rPr>
                <w:i/>
              </w:rPr>
            </w:pPr>
            <w:r>
              <w:t>Wednesday 20</w:t>
            </w:r>
            <w:r w:rsidRPr="009B01BE">
              <w:rPr>
                <w:vertAlign w:val="superscript"/>
              </w:rPr>
              <w:t>th</w:t>
            </w:r>
            <w:r>
              <w:t xml:space="preserve"> May</w:t>
            </w:r>
            <w:r w:rsidR="00CC4E99">
              <w:t xml:space="preserve">: </w:t>
            </w:r>
            <w:r w:rsidR="00CC4E99" w:rsidRPr="00CC4E99">
              <w:rPr>
                <w:i/>
              </w:rPr>
              <w:t>self-nomination to groups</w:t>
            </w:r>
          </w:p>
          <w:p w:rsidR="00CC4E99" w:rsidRDefault="00CC4E99" w:rsidP="009B01BE"/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June</w:t>
            </w:r>
          </w:p>
        </w:tc>
        <w:tc>
          <w:tcPr>
            <w:tcW w:w="4621" w:type="dxa"/>
          </w:tcPr>
          <w:p w:rsidR="009B01BE" w:rsidRDefault="009B01BE" w:rsidP="009B01BE">
            <w:pPr>
              <w:rPr>
                <w:i/>
              </w:rPr>
            </w:pPr>
            <w:r w:rsidRPr="009B01BE">
              <w:rPr>
                <w:i/>
              </w:rPr>
              <w:t>Meeting of Team Standing Committee</w:t>
            </w:r>
            <w:r w:rsidR="00CC4E99">
              <w:rPr>
                <w:i/>
              </w:rPr>
              <w:t xml:space="preserve">                                        * to include coordinators of working groups</w:t>
            </w:r>
          </w:p>
          <w:p w:rsidR="00CC4E99" w:rsidRPr="009B01BE" w:rsidRDefault="00CC4E99" w:rsidP="009B01BE">
            <w:pPr>
              <w:rPr>
                <w:i/>
              </w:rPr>
            </w:pPr>
          </w:p>
        </w:tc>
      </w:tr>
      <w:tr w:rsidR="009B01BE" w:rsidTr="009B01BE">
        <w:tc>
          <w:tcPr>
            <w:tcW w:w="4621" w:type="dxa"/>
          </w:tcPr>
          <w:p w:rsidR="009B01BE" w:rsidRDefault="009B01BE" w:rsidP="009B01BE">
            <w:r>
              <w:t>July</w:t>
            </w:r>
          </w:p>
        </w:tc>
        <w:tc>
          <w:tcPr>
            <w:tcW w:w="4621" w:type="dxa"/>
          </w:tcPr>
          <w:p w:rsidR="009B01BE" w:rsidRDefault="009B01BE" w:rsidP="009B01BE">
            <w:r>
              <w:t>Monday 13</w:t>
            </w:r>
            <w:r w:rsidRPr="009B01BE">
              <w:rPr>
                <w:vertAlign w:val="superscript"/>
              </w:rPr>
              <w:t>th</w:t>
            </w:r>
            <w:r>
              <w:t xml:space="preserve"> July</w:t>
            </w:r>
          </w:p>
          <w:p w:rsidR="00CC4E99" w:rsidRDefault="00CC4E99" w:rsidP="009B01BE"/>
        </w:tc>
      </w:tr>
    </w:tbl>
    <w:p w:rsidR="009B01BE" w:rsidRDefault="009B01BE" w:rsidP="009B01BE">
      <w:pPr>
        <w:jc w:val="center"/>
      </w:pPr>
    </w:p>
    <w:p w:rsidR="009B01BE" w:rsidRPr="009B01BE" w:rsidRDefault="009B01BE" w:rsidP="009B01BE">
      <w:pPr>
        <w:rPr>
          <w:b/>
        </w:rPr>
      </w:pPr>
      <w:r w:rsidRPr="009B01BE">
        <w:rPr>
          <w:b/>
        </w:rPr>
        <w:t>Notes:</w:t>
      </w:r>
    </w:p>
    <w:p w:rsidR="009B01BE" w:rsidRDefault="009B01BE" w:rsidP="009B01BE">
      <w:pPr>
        <w:pStyle w:val="ListParagraph"/>
        <w:numPr>
          <w:ilvl w:val="0"/>
          <w:numId w:val="1"/>
        </w:numPr>
      </w:pPr>
      <w:r>
        <w:t>Please note change to December 2020 Meeting</w:t>
      </w:r>
    </w:p>
    <w:p w:rsidR="009B01BE" w:rsidRDefault="009B01BE" w:rsidP="009B01BE">
      <w:pPr>
        <w:pStyle w:val="ListParagraph"/>
        <w:numPr>
          <w:ilvl w:val="0"/>
          <w:numId w:val="1"/>
        </w:numPr>
      </w:pPr>
      <w:r>
        <w:t>Dates of APCM to be discussed and agreed at January 2020 meeting</w:t>
      </w:r>
    </w:p>
    <w:p w:rsidR="009B01BE" w:rsidRDefault="009B01BE" w:rsidP="009B01BE">
      <w:pPr>
        <w:pStyle w:val="ListParagraph"/>
        <w:numPr>
          <w:ilvl w:val="0"/>
          <w:numId w:val="1"/>
        </w:numPr>
      </w:pPr>
      <w:r>
        <w:t>Schedule does not preclude meetings of PCCs as task and finish groups in between meetings to discuss specific items of business</w:t>
      </w:r>
    </w:p>
    <w:p w:rsidR="009B01BE" w:rsidRDefault="009B01BE" w:rsidP="009B01BE">
      <w:pPr>
        <w:pStyle w:val="ListParagraph"/>
        <w:numPr>
          <w:ilvl w:val="0"/>
          <w:numId w:val="1"/>
        </w:numPr>
      </w:pPr>
      <w:r>
        <w:t xml:space="preserve">As members have other commitments the schedule rotates the day of PCC meetings </w:t>
      </w:r>
      <w:r w:rsidR="00CC4E99">
        <w:t xml:space="preserve">so </w:t>
      </w:r>
      <w:r>
        <w:t>as</w:t>
      </w:r>
      <w:r w:rsidR="00CC4E99">
        <w:t xml:space="preserve"> to be as</w:t>
      </w:r>
      <w:r>
        <w:t xml:space="preserve"> equitable as is possible.</w:t>
      </w:r>
    </w:p>
    <w:sectPr w:rsidR="009B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D0F"/>
    <w:multiLevelType w:val="hybridMultilevel"/>
    <w:tmpl w:val="614AC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BE"/>
    <w:rsid w:val="001C72CD"/>
    <w:rsid w:val="009B01BE"/>
    <w:rsid w:val="00CC4E99"/>
    <w:rsid w:val="00F9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martin.cox</dc:creator>
  <cp:lastModifiedBy>martin.cox</cp:lastModifiedBy>
  <cp:revision>2</cp:revision>
  <dcterms:created xsi:type="dcterms:W3CDTF">2019-11-18T09:17:00Z</dcterms:created>
  <dcterms:modified xsi:type="dcterms:W3CDTF">2019-11-18T09:17:00Z</dcterms:modified>
</cp:coreProperties>
</file>